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E1" w:rsidRPr="00BD7897" w:rsidRDefault="00B476E1" w:rsidP="00BD789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B476E1" w:rsidRPr="00BD7897" w:rsidRDefault="00B476E1" w:rsidP="00BD789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до листа 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МОН</w:t>
      </w:r>
    </w:p>
    <w:p w:rsidR="00B476E1" w:rsidRPr="00BD7897" w:rsidRDefault="00E1275F" w:rsidP="00BD789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BD7897" w:rsidRPr="00BD7897">
        <w:rPr>
          <w:rFonts w:ascii="Times New Roman" w:hAnsi="Times New Roman" w:cs="Times New Roman"/>
          <w:sz w:val="28"/>
          <w:szCs w:val="28"/>
        </w:rPr>
        <w:t>21.03.2025 № 1/5626-25</w:t>
      </w:r>
    </w:p>
    <w:p w:rsidR="00B476E1" w:rsidRDefault="00B476E1" w:rsidP="00B476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4E9B"/>
          <w:sz w:val="28"/>
          <w:szCs w:val="28"/>
        </w:rPr>
      </w:pPr>
    </w:p>
    <w:p w:rsidR="00E1275F" w:rsidRDefault="00E1275F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76E1" w:rsidRPr="00BD7897" w:rsidRDefault="00D76633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sz w:val="28"/>
          <w:szCs w:val="28"/>
        </w:rPr>
        <w:t>РЕКОМЕНДАЦІЇ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sz w:val="28"/>
          <w:szCs w:val="28"/>
        </w:rPr>
        <w:t>щодо дій учасників освітнього процесу під час оголошення повітряної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sz w:val="28"/>
          <w:szCs w:val="28"/>
        </w:rPr>
        <w:t xml:space="preserve">тривоги та одночасного надходження повідомлення про мінування 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sz w:val="28"/>
          <w:szCs w:val="28"/>
        </w:rPr>
        <w:t>закладу освіти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І. Загальні положення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Порядок (алгоритм) дій учасників освітнього процесу на випадок виникнення </w:t>
      </w:r>
      <w:r w:rsidR="00A418B3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ситуації, коли під час оголошеної повітряної тривоги та перебування учасників освітнього процесу в укриттях цивільного захисту, надходить повідомлення про мінування цього закладу освіти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відображ</w:t>
      </w:r>
      <w:r w:rsidR="00A418B3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ається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</w:t>
      </w:r>
      <w:r w:rsidRPr="00BD7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42F0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Плані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евакуації</w:t>
      </w:r>
      <w:r w:rsidR="00A418B3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закладу освіти </w:t>
      </w:r>
      <w:r w:rsidR="001642F0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(далі – План евакуації)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 </w:t>
      </w:r>
      <w:r w:rsidR="00A418B3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EA761E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Інструкції </w:t>
      </w:r>
      <w:r w:rsidR="00A418B3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алгоритм</w:t>
      </w:r>
      <w:r w:rsidR="00A418B3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і)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дій </w:t>
      </w:r>
      <w:r w:rsidR="00A418B3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учасників освітнього процесу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у надзвичайних ситуаціях, нападу або ризику нападу на заклад освіти</w:t>
      </w:r>
      <w:r w:rsidR="001642F0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(далі – Інструкція)</w:t>
      </w:r>
      <w:r w:rsidR="00F83CA5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урахуванням особливостей закладу освіти, наявності маломобільних груп населення та наявності у безпосередній близькості від закладу освіти об’єктів, </w:t>
      </w:r>
      <w:r w:rsidR="00DD16EC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на яких</w:t>
      </w:r>
      <w:r w:rsidR="00F83CA5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зберігають</w:t>
      </w:r>
      <w:r w:rsidR="00DD16EC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ся</w:t>
      </w:r>
      <w:r w:rsidR="00F83CA5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або використовують</w:t>
      </w:r>
      <w:r w:rsidR="00DD16EC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ся </w:t>
      </w:r>
      <w:r w:rsidR="00F83CA5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у виробництві небезпечні речовини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З метою забезпечення захисту учасників освітнього процесу у разі неможливості перебування в укритті закладу освіти необхідно завчасно визначити перелік об’єктів фонду захисних споруд</w:t>
      </w:r>
      <w:r w:rsidR="00A418B3" w:rsidRPr="00BD7897">
        <w:rPr>
          <w:rFonts w:ascii="Times New Roman" w:hAnsi="Times New Roman" w:cs="Times New Roman"/>
          <w:color w:val="000000"/>
          <w:sz w:val="28"/>
          <w:szCs w:val="28"/>
        </w:rPr>
        <w:t>, шо перебувають у безпосередній близькості до заклад</w:t>
      </w:r>
      <w:r w:rsidR="003971FF" w:rsidRPr="00BD789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18B3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освіти (до 500 м), зокрема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BD7897">
        <w:rPr>
          <w:rFonts w:ascii="Times New Roman" w:hAnsi="Times New Roman" w:cs="Times New Roman"/>
          <w:color w:val="1F1F1F"/>
          <w:sz w:val="28"/>
          <w:szCs w:val="28"/>
        </w:rPr>
        <w:t>захисн</w:t>
      </w:r>
      <w:r w:rsidR="001642F0" w:rsidRPr="00BD7897">
        <w:rPr>
          <w:rFonts w:ascii="Times New Roman" w:hAnsi="Times New Roman" w:cs="Times New Roman"/>
          <w:color w:val="1F1F1F"/>
          <w:sz w:val="28"/>
          <w:szCs w:val="28"/>
        </w:rPr>
        <w:t>і</w:t>
      </w:r>
      <w:r w:rsidRPr="00BD7897">
        <w:rPr>
          <w:rFonts w:ascii="Times New Roman" w:hAnsi="Times New Roman" w:cs="Times New Roman"/>
          <w:color w:val="1F1F1F"/>
          <w:sz w:val="28"/>
          <w:szCs w:val="28"/>
        </w:rPr>
        <w:t xml:space="preserve"> споруд</w:t>
      </w:r>
      <w:r w:rsidR="001642F0" w:rsidRPr="00BD7897">
        <w:rPr>
          <w:rFonts w:ascii="Times New Roman" w:hAnsi="Times New Roman" w:cs="Times New Roman"/>
          <w:color w:val="1F1F1F"/>
          <w:sz w:val="28"/>
          <w:szCs w:val="28"/>
        </w:rPr>
        <w:t>и</w:t>
      </w:r>
      <w:r w:rsidRPr="00BD7897">
        <w:rPr>
          <w:rFonts w:ascii="Times New Roman" w:hAnsi="Times New Roman" w:cs="Times New Roman"/>
          <w:color w:val="1F1F1F"/>
          <w:sz w:val="28"/>
          <w:szCs w:val="28"/>
        </w:rPr>
        <w:t xml:space="preserve"> цивільного захисту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(далі – ЗСЦЗ) інших суб'єктів господарювання за умов завчасного укладання з ними відповідних договорів;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>споруди подвійного призначення та інші об’єкти, що за своїми технічними характеристиками та захисними властивостями можуть бути використані для укриття населення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підземні переходи між станціями (транспортні, станцій метрополітену);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тунелі (метрополітену, автодорожні, магістральні, пішохідні);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підземні склади;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споруди котловинного типу (автостоянки, паркінги, гаражі, підземні торговельні центри, підприємства громадського харчування, магазини);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колишні оборонні об’єкти та бази;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підвальні</w:t>
      </w:r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цокольні </w:t>
      </w:r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>приміщення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об’єктів цивільного і промислового призначення</w:t>
      </w:r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, і </w:t>
      </w:r>
      <w:proofErr w:type="spellStart"/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>т.і</w:t>
      </w:r>
      <w:proofErr w:type="spellEnd"/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2F0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Зазначений перелік відображ</w:t>
      </w:r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>ається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Плані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евакуації</w:t>
      </w:r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та Інструкції з розподілом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учасників освітнього процесу за укриттями </w:t>
      </w:r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з урахуванням їх місткості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1642F0" w:rsidRPr="00BD7897">
        <w:rPr>
          <w:rFonts w:ascii="Times New Roman" w:hAnsi="Times New Roman" w:cs="Times New Roman"/>
          <w:color w:val="000000"/>
          <w:sz w:val="28"/>
          <w:szCs w:val="28"/>
        </w:rPr>
        <w:t>можливостей щодо укриття населення.</w:t>
      </w:r>
    </w:p>
    <w:p w:rsidR="00E423D7" w:rsidRPr="00BD7897" w:rsidRDefault="001642F0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Відповідальними </w:t>
      </w:r>
      <w:r w:rsidR="00D76633" w:rsidRPr="00BD789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а евакуацію здобувачів освіти</w:t>
      </w:r>
      <w:r w:rsidR="00874D86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рекомендується призначати науково-педагогічних або педагогічних працівників, які на час оголошення тривоги безпосередньо проводять навчальні заняття з групою (класом) відповідно до розкладу занять, </w:t>
      </w:r>
      <w:r w:rsidR="00FF5238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відповідальних </w:t>
      </w:r>
      <w:r w:rsidR="00874D86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за евакуацію решти учасників освітнього процесу призначати 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D76633" w:rsidRPr="00BD7897">
        <w:rPr>
          <w:rFonts w:ascii="Times New Roman" w:hAnsi="Times New Roman" w:cs="Times New Roman"/>
          <w:color w:val="000000"/>
          <w:sz w:val="28"/>
          <w:szCs w:val="28"/>
        </w:rPr>
        <w:t>числа працівників закладу освіти.</w:t>
      </w:r>
      <w:r w:rsidR="00874D86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При цьому визначати обов’язки допоміжному персоналу (вахтерів, охоронців і </w:t>
      </w:r>
      <w:proofErr w:type="spellStart"/>
      <w:r w:rsidR="00874D86" w:rsidRPr="00BD78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т.і</w:t>
      </w:r>
      <w:proofErr w:type="spellEnd"/>
      <w:r w:rsidR="00874D86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.), які мають забезпечити безперешкодний прохід учасників освітнього процесу за маршрутами евакуації. </w:t>
      </w:r>
    </w:p>
    <w:p w:rsidR="00D76633" w:rsidRPr="00BD7897" w:rsidRDefault="00E423D7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Крім того, може утворюватися 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реагування закладу освіти з числа працівників закладу освіти, яка відповідатиме за загальну організацію евакуації учасників освітнього процесу та виконувати</w:t>
      </w:r>
      <w:r w:rsidR="00EA761E" w:rsidRPr="00BD7897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функції допоміжного органу з евакуації </w:t>
      </w:r>
      <w:r w:rsidR="0006484C" w:rsidRPr="00BD7897">
        <w:rPr>
          <w:rFonts w:ascii="Times New Roman" w:hAnsi="Times New Roman" w:cs="Times New Roman"/>
          <w:color w:val="000000"/>
          <w:sz w:val="28"/>
          <w:szCs w:val="28"/>
        </w:rPr>
        <w:t>учасників освітнього процесу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BA" w:rsidRPr="00BD7897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Учасники освітнього процесу </w:t>
      </w:r>
      <w:r w:rsidR="00D60A93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не тільки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мають бути завчасно ознайомлені з планом евакуації закладу освіти та порядком оповіщення,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місцями розташування об’єктів фонду ЗСЦЗ, правилами їх зайняття та поведінки у них</w:t>
      </w:r>
      <w:r w:rsidR="00D60A93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, але й набути навичок під час </w:t>
      </w:r>
      <w:r w:rsidR="00D60A93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проведення </w:t>
      </w:r>
      <w:r w:rsidR="00D60A93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практичних </w:t>
      </w:r>
      <w:r w:rsidR="00D60A93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навчальних занять та тренувань</w:t>
      </w:r>
      <w:r w:rsidR="00D60A93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, щоб кожен здобувач освіти та працівник мав практичні навички </w:t>
      </w:r>
      <w:r w:rsidR="001E6615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r w:rsidR="00D60A93" w:rsidRPr="00BD7897">
        <w:rPr>
          <w:rFonts w:ascii="Times New Roman" w:hAnsi="Times New Roman" w:cs="Times New Roman"/>
          <w:color w:val="000000"/>
          <w:sz w:val="28"/>
          <w:szCs w:val="28"/>
        </w:rPr>
        <w:t>належним чином діяти у випадку виникнення небезпеки.</w:t>
      </w:r>
    </w:p>
    <w:p w:rsidR="00B207BA" w:rsidRPr="00BD7897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D60A93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практичних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навчальних занять та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тренуван</w:t>
      </w:r>
      <w:r w:rsidR="00D60A93" w:rsidRPr="00BD789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0A93" w:rsidRPr="00BD789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безпечної евакуації учасників освітнього процесу у надзвичайних ситуаціях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рекомендується </w:t>
      </w:r>
      <w:r w:rsidR="00D60A93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згодою залучати представників територіальних підрозділів ДСНС, Національної поліції та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працівників служби освітньої безпеки</w:t>
      </w:r>
      <w:r w:rsidR="00D60A93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(у разі утворення такої служби)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Під час евакуації (переміщення) учасників освітнього процесу з основно</w:t>
      </w:r>
      <w:r w:rsidR="00B207BA" w:rsidRPr="00BD789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7BA" w:rsidRPr="00BD7897">
        <w:rPr>
          <w:rFonts w:ascii="Times New Roman" w:hAnsi="Times New Roman" w:cs="Times New Roman"/>
          <w:color w:val="000000"/>
          <w:sz w:val="28"/>
          <w:szCs w:val="28"/>
        </w:rPr>
        <w:t>укриття закладу освіти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до іншо</w:t>
      </w:r>
      <w:r w:rsidR="00B207BA" w:rsidRPr="00BD789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, необхідно створити умови для максимальної їх безпеки, зокрема: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призначити відповідальних осіб з числа працівників закладу для забезпечення супроводу учасників освітнього процесу;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скоординувати хід евакуації учасників освітнього процесу до нового укриття;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визначити помічників </w:t>
      </w:r>
      <w:r w:rsidR="00FF5238" w:rsidRPr="00BD7897">
        <w:rPr>
          <w:rFonts w:ascii="Times New Roman" w:hAnsi="Times New Roman" w:cs="Times New Roman"/>
          <w:color w:val="000000"/>
          <w:sz w:val="28"/>
          <w:szCs w:val="28"/>
        </w:rPr>
        <w:t>педагогічним працівникам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, які супроводжують 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дітей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молодш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клас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FF5238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та дошкільного віку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забезпечити постійний психологічний супровід та психоемоційну підтримку учасників освітнього процесу з урахуванням ситуації, що склалася</w:t>
      </w:r>
      <w:r w:rsidR="00B207BA" w:rsidRPr="00BD78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7EB" w:rsidRPr="00BD7897" w:rsidRDefault="00B207BA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Під </w:t>
      </w:r>
      <w:r w:rsidR="00D76633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час перебування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в об'єктах фонду ЗСЦЗ </w:t>
      </w:r>
      <w:r w:rsidR="008D27EB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науково-педагогічні, педагогічні працівники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закладу освіти</w:t>
      </w:r>
      <w:r w:rsidR="00D76633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та відповідальні особи повинні</w:t>
      </w:r>
      <w:r w:rsidR="008D27EB" w:rsidRPr="00BD789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76633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проводити заходи, щоб заспокоїти </w:t>
      </w:r>
      <w:r w:rsidR="00B207BA" w:rsidRPr="00BD7897">
        <w:rPr>
          <w:rFonts w:ascii="Times New Roman" w:hAnsi="Times New Roman" w:cs="Times New Roman"/>
          <w:color w:val="000000"/>
          <w:sz w:val="28"/>
          <w:szCs w:val="28"/>
        </w:rPr>
        <w:t>здобувачів освіти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та всіх, хто знаходиться в </w:t>
      </w:r>
      <w:r w:rsidR="008D27EB" w:rsidRPr="00BD7897">
        <w:rPr>
          <w:rFonts w:ascii="Times New Roman" w:hAnsi="Times New Roman" w:cs="Times New Roman"/>
          <w:color w:val="000000"/>
          <w:sz w:val="28"/>
          <w:szCs w:val="28"/>
        </w:rPr>
        <w:t>укритті;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забезпечити, уразі необхідності, надання домедичної допомоги, у тому числі із залученням екстрених служб (медичний працівник повинен знаходитись у відведеному для нього місці для швидкого надання медичної допомоги);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за можливості сповістити батьків, інших законних представників про переміщення здобувачів освіти в інші укриття;</w:t>
      </w:r>
    </w:p>
    <w:p w:rsidR="00D76633" w:rsidRPr="00BD7897" w:rsidRDefault="00D7663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інші заходи, що забезпечують безпеку учасників освітнього процесу.</w:t>
      </w:r>
    </w:p>
    <w:p w:rsidR="008D27EB" w:rsidRPr="00BD7897" w:rsidRDefault="008D27EB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EBF" w:rsidRPr="00BD7897" w:rsidRDefault="00D60A93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ІІ. Варіанти рекомендованих дій у разі загрози виникнення або виникнення </w:t>
      </w:r>
      <w:r w:rsidR="00E423D7" w:rsidRPr="00BD7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небезпеки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Варіант 1: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Заклад освіти заміновано, учасники освітнього процесу в безпечному місці за межами закладу і надходить сигнал «Повітряна тривога»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Якщо працівниками вибухотехнічної служби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завершено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обстеження та не виявлено вибухонебезпечних предметів, за їх дозволом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керівник закладу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освіти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або уповноважена ним особа організовує укриття учасників освітнього процесу в </w:t>
      </w:r>
      <w:r w:rsidR="009C3F4B" w:rsidRPr="00BD7897">
        <w:rPr>
          <w:rFonts w:ascii="Times New Roman" w:hAnsi="Times New Roman" w:cs="Times New Roman"/>
          <w:color w:val="000000"/>
          <w:sz w:val="28"/>
          <w:szCs w:val="28"/>
        </w:rPr>
        <w:t>об’єкті(ах) фонду ЗСЦЗ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освіти. 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Якщо працівниками вибухотехнічної служби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завершено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обстеження, 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керівник закладу освіти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або уповноважена ним особа діють відповідно до </w:t>
      </w:r>
      <w:r w:rsidR="008D27EB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Плану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евакуації </w:t>
      </w:r>
      <w:r w:rsidR="008D27EB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та Інструкції,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організовують укриття учасників освітнього процесу у визначених найближчих укриттях.</w:t>
      </w:r>
    </w:p>
    <w:p w:rsidR="00B476E1" w:rsidRPr="00BD7897" w:rsidRDefault="00120BCD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476E1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423D7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Відповідальні за евакуацію</w:t>
      </w:r>
      <w:r w:rsidR="007F3B5F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та/або</w:t>
      </w:r>
      <w:r w:rsidR="00E423D7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0CE1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команда </w:t>
      </w:r>
      <w:r w:rsidR="00B476E1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реагування закладу освіти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1) викону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вказівки керівника закладу освіти</w:t>
      </w:r>
      <w:r w:rsidR="001E0C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або уповноваженої ним особи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0BCD" w:rsidRPr="00BD78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жива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заход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щодо проведення безпечної евакуації учасників освітнього процесу до визначених найближчих укриттів</w:t>
      </w:r>
      <w:r w:rsidR="00120BCD" w:rsidRPr="00BD78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76E1" w:rsidRPr="00BD7897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>) викону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вимоги поліцейських та/або працівників ДСНС, які прибули в заклад освіти для реагування, та сприя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в межах компетенції їх діяльності та за можливості інформу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про перебіг евакуації, місця перебування учасників освітнього процесу;</w:t>
      </w:r>
    </w:p>
    <w:p w:rsidR="00B476E1" w:rsidRPr="00BD7897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>) у разі наявності постраждалих організову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надання їм домедичної допомоги, у тому числі із залученням екстрених служб;</w:t>
      </w:r>
    </w:p>
    <w:p w:rsidR="00B476E1" w:rsidRPr="00BD7897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) за можливості </w:t>
      </w:r>
      <w:r w:rsidR="008F3A69" w:rsidRPr="00BD7897">
        <w:rPr>
          <w:rFonts w:ascii="Times New Roman" w:hAnsi="Times New Roman" w:cs="Times New Roman"/>
          <w:color w:val="000000"/>
          <w:sz w:val="28"/>
          <w:szCs w:val="28"/>
        </w:rPr>
        <w:t>оповіщають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батьків, інших законних представників про переміщення здобувачів освіти в укриття;</w:t>
      </w:r>
    </w:p>
    <w:p w:rsidR="00B476E1" w:rsidRPr="00BD7897" w:rsidRDefault="00CD4F3F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>) забезпечу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повернення учасників освітнього процесу до навчання після 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>оголошення про завершення небезпеки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, а також 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>контролюють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кількість здобувачів освіти</w:t>
      </w:r>
      <w:r w:rsidR="007F3B5F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до оголошення про небезпеку та після її завершення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Варіант 2: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Учасників освітнього процесу евакуйовано до укриття закладу освіти за сигналом «Повітряна тривога» і надходить повідомлення про мінування цього закладу освіти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Керівник закладу освіти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або уповноважена ним особа: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1) негайно повідомляє підрозділи Національної поліції та організовує з ними взаємодію</w:t>
      </w:r>
      <w:r w:rsidR="00120BCD" w:rsidRPr="00BD78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2) координує і контролює дії 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відповідальних за евакуацію та/або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членів команди реагування закладу освіти;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3) приймає рішення про оповіщення та вихід із споруди, вимушену евакуацію з відповідного об’єкта фонду захисних споруд, співвідносячи ризики, які стали підставою для укриття, з небезпеками, що виникають у зв’язку з перебуванням у таких об’єктах чи евакуацією з них. Такий підхід передбачає оперативну оцінку ситуації, що включає аналіз загроз та потенційних наслідків як залишення </w:t>
      </w:r>
      <w:r w:rsidR="001E0CE1" w:rsidRPr="00BD7897">
        <w:rPr>
          <w:rFonts w:ascii="Times New Roman" w:hAnsi="Times New Roman" w:cs="Times New Roman"/>
          <w:color w:val="000000"/>
          <w:sz w:val="28"/>
          <w:szCs w:val="28"/>
        </w:rPr>
        <w:t>укриття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, так і продовження перебування в ній.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CD4F3F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Відповідальні за евакуацію та/або </w:t>
      </w:r>
      <w:r w:rsidR="001E0CE1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команда </w:t>
      </w:r>
      <w:r w:rsidR="00CD4F3F"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реагування закладу освіти</w:t>
      </w:r>
      <w:r w:rsidRPr="00BD789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1) викону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ють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вказівки керівника </w:t>
      </w:r>
      <w:r w:rsidR="001E0C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закладу освіти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або </w:t>
      </w:r>
      <w:r w:rsidR="00D2127F" w:rsidRPr="00BD7897">
        <w:rPr>
          <w:rFonts w:ascii="Times New Roman" w:hAnsi="Times New Roman" w:cs="Times New Roman"/>
          <w:color w:val="000000"/>
          <w:sz w:val="28"/>
          <w:szCs w:val="28"/>
        </w:rPr>
        <w:t>уповноваженої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C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ним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>особи та вжива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заходів щодо оповіщення та проведення евакуації безпечним шляхом, у разі неможливості евакуації вжива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заход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щодо залишення </w:t>
      </w:r>
      <w:r w:rsidR="008A7539" w:rsidRPr="00BD7897">
        <w:rPr>
          <w:rFonts w:ascii="Times New Roman" w:hAnsi="Times New Roman" w:cs="Times New Roman"/>
          <w:color w:val="000000"/>
          <w:sz w:val="28"/>
          <w:szCs w:val="28"/>
        </w:rPr>
        <w:t>учасників освітнього процесу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в місці їх перебування в закладі освіти;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2) викону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вимоги поліцейських та/або працівників ДСНС, які прибули в заклад освіти для реагування, сприя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в межах компетенції їх діяльності та за можливості інформу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про перебіг евакуації, місця перебування учасників освітнього процесу;</w:t>
      </w:r>
    </w:p>
    <w:p w:rsidR="00B476E1" w:rsidRPr="00BD7897" w:rsidRDefault="00B476E1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у разі наявності постраждалих організову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надання їм домедичної допомоги, у тому числі із залученням екстрених служб;</w:t>
      </w:r>
    </w:p>
    <w:p w:rsidR="00B476E1" w:rsidRPr="00BD7897" w:rsidRDefault="008A7539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) за можливості 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оповіщають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 батьків, інших законних представників про переміщення здобувачів освіти </w:t>
      </w:r>
      <w:r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у відповідне 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>укриття;</w:t>
      </w:r>
    </w:p>
    <w:p w:rsidR="00B476E1" w:rsidRPr="00BD7897" w:rsidRDefault="008A7539" w:rsidP="00E1275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D4F3F" w:rsidRPr="00BD7897">
        <w:rPr>
          <w:rFonts w:ascii="Times New Roman" w:hAnsi="Times New Roman" w:cs="Times New Roman"/>
          <w:color w:val="000000"/>
          <w:sz w:val="28"/>
          <w:szCs w:val="28"/>
        </w:rPr>
        <w:t>забезпечують повернення учасників освітнього процесу до навчання після оголошення про завершення небезпеки, а також контролюють кількість здобувачів освіти до оголошення про небезпеку та після її завершення</w:t>
      </w:r>
      <w:r w:rsidR="00B476E1" w:rsidRPr="00BD78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46F" w:rsidRPr="00BD7897" w:rsidRDefault="00D0646F" w:rsidP="00E1275F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76E1" w:rsidRPr="00BD7897" w:rsidRDefault="00D2127F" w:rsidP="00E1275F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7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</w:t>
      </w:r>
    </w:p>
    <w:p w:rsidR="00BD7897" w:rsidRPr="00BD7897" w:rsidRDefault="00BD7897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BD7897" w:rsidRPr="00BD7897" w:rsidSect="00E1275F">
      <w:headerReference w:type="default" r:id="rId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56" w:rsidRDefault="00856656" w:rsidP="00CD4F3F">
      <w:pPr>
        <w:spacing w:after="0" w:line="240" w:lineRule="auto"/>
      </w:pPr>
      <w:r>
        <w:separator/>
      </w:r>
    </w:p>
  </w:endnote>
  <w:endnote w:type="continuationSeparator" w:id="0">
    <w:p w:rsidR="00856656" w:rsidRDefault="00856656" w:rsidP="00CD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56" w:rsidRDefault="00856656" w:rsidP="00CD4F3F">
      <w:pPr>
        <w:spacing w:after="0" w:line="240" w:lineRule="auto"/>
      </w:pPr>
      <w:r>
        <w:separator/>
      </w:r>
    </w:p>
  </w:footnote>
  <w:footnote w:type="continuationSeparator" w:id="0">
    <w:p w:rsidR="00856656" w:rsidRDefault="00856656" w:rsidP="00CD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203010"/>
      <w:docPartObj>
        <w:docPartGallery w:val="Page Numbers (Top of Page)"/>
        <w:docPartUnique/>
      </w:docPartObj>
    </w:sdtPr>
    <w:sdtEndPr/>
    <w:sdtContent>
      <w:p w:rsidR="00CD4F3F" w:rsidRDefault="00CD4F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897">
          <w:rPr>
            <w:noProof/>
          </w:rPr>
          <w:t>2</w:t>
        </w:r>
        <w:r>
          <w:fldChar w:fldCharType="end"/>
        </w:r>
      </w:p>
    </w:sdtContent>
  </w:sdt>
  <w:p w:rsidR="00CD4F3F" w:rsidRDefault="00CD4F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1"/>
    <w:rsid w:val="0006484C"/>
    <w:rsid w:val="0007774C"/>
    <w:rsid w:val="0008155B"/>
    <w:rsid w:val="00105E69"/>
    <w:rsid w:val="00120BCD"/>
    <w:rsid w:val="001642F0"/>
    <w:rsid w:val="001E0CE1"/>
    <w:rsid w:val="001E6615"/>
    <w:rsid w:val="002F6B8F"/>
    <w:rsid w:val="003255EA"/>
    <w:rsid w:val="003971FF"/>
    <w:rsid w:val="00472E17"/>
    <w:rsid w:val="004C4881"/>
    <w:rsid w:val="005308FE"/>
    <w:rsid w:val="005B09D0"/>
    <w:rsid w:val="00796BF1"/>
    <w:rsid w:val="007F3B5F"/>
    <w:rsid w:val="00856656"/>
    <w:rsid w:val="00874D86"/>
    <w:rsid w:val="008A7539"/>
    <w:rsid w:val="008A75D6"/>
    <w:rsid w:val="008D27EB"/>
    <w:rsid w:val="008F3A69"/>
    <w:rsid w:val="00913EBF"/>
    <w:rsid w:val="009C3F4B"/>
    <w:rsid w:val="00A418B3"/>
    <w:rsid w:val="00B207BA"/>
    <w:rsid w:val="00B34812"/>
    <w:rsid w:val="00B476E1"/>
    <w:rsid w:val="00BD6AF8"/>
    <w:rsid w:val="00BD7897"/>
    <w:rsid w:val="00CD4F3F"/>
    <w:rsid w:val="00CF10B2"/>
    <w:rsid w:val="00D0646F"/>
    <w:rsid w:val="00D2127F"/>
    <w:rsid w:val="00D60A93"/>
    <w:rsid w:val="00D76633"/>
    <w:rsid w:val="00DD16EC"/>
    <w:rsid w:val="00E1275F"/>
    <w:rsid w:val="00E423D7"/>
    <w:rsid w:val="00EA761E"/>
    <w:rsid w:val="00F83CA5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2D3ED-30DE-412A-AC07-F361064F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F3F"/>
  </w:style>
  <w:style w:type="paragraph" w:styleId="a5">
    <w:name w:val="footer"/>
    <w:basedOn w:val="a"/>
    <w:link w:val="a6"/>
    <w:uiPriority w:val="99"/>
    <w:unhideWhenUsed/>
    <w:rsid w:val="00CD4F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5400</Words>
  <Characters>3079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Mischenko V.O.</dc:creator>
  <cp:keywords/>
  <dc:description/>
  <cp:lastModifiedBy>Пользователь Windows</cp:lastModifiedBy>
  <cp:revision>17</cp:revision>
  <cp:lastPrinted>2025-03-19T07:42:00Z</cp:lastPrinted>
  <dcterms:created xsi:type="dcterms:W3CDTF">2025-03-18T08:11:00Z</dcterms:created>
  <dcterms:modified xsi:type="dcterms:W3CDTF">2025-04-04T13:03:00Z</dcterms:modified>
</cp:coreProperties>
</file>